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9D" w:rsidRPr="00DA676D" w:rsidRDefault="001B1A9D" w:rsidP="001B1A9D">
      <w:pPr>
        <w:shd w:val="clear" w:color="auto" w:fill="FFFFFF"/>
        <w:spacing w:before="100" w:beforeAutospacing="1" w:after="0"/>
        <w:contextualSpacing/>
        <w:jc w:val="center"/>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Chiastic Structure of the Book of Job, Part 8</w:t>
      </w:r>
      <w:r>
        <w:rPr>
          <w:rFonts w:ascii="Times New Roman" w:eastAsia="Times New Roman" w:hAnsi="Times New Roman" w:cs="Times New Roman"/>
          <w:b/>
          <w:bCs/>
          <w:color w:val="000000"/>
          <w:sz w:val="24"/>
          <w:szCs w:val="24"/>
        </w:rPr>
        <w:t>5</w:t>
      </w:r>
    </w:p>
    <w:p w:rsidR="001B1A9D" w:rsidRPr="00DA676D" w:rsidRDefault="001B1A9D" w:rsidP="001B1A9D">
      <w:pPr>
        <w:shd w:val="clear" w:color="auto" w:fill="FFFFFF"/>
        <w:spacing w:before="100" w:beforeAutospacing="1" w:after="0"/>
        <w:contextualSpacing/>
        <w:jc w:val="center"/>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K.’ The Rebuke of Elihu to Job and Friends (32:1-33:33)</w:t>
      </w:r>
    </w:p>
    <w:p w:rsidR="001B1A9D" w:rsidRDefault="001B1A9D" w:rsidP="001B1A9D">
      <w:pPr>
        <w:contextualSpacing/>
        <w:rPr>
          <w:rFonts w:ascii="Times New Roman" w:hAnsi="Times New Roman" w:cs="Times New Roman"/>
          <w:sz w:val="24"/>
          <w:szCs w:val="24"/>
        </w:rPr>
      </w:pPr>
    </w:p>
    <w:p w:rsidR="001B1A9D" w:rsidRPr="00EF6629" w:rsidRDefault="001B1A9D" w:rsidP="001B1A9D">
      <w:pPr>
        <w:contextualSpacing/>
        <w:rPr>
          <w:rFonts w:ascii="Times New Roman" w:hAnsi="Times New Roman" w:cs="Times New Roman"/>
          <w:sz w:val="16"/>
          <w:szCs w:val="16"/>
        </w:rPr>
      </w:pPr>
      <w:r w:rsidRPr="00EF6629">
        <w:rPr>
          <w:rFonts w:ascii="Times New Roman" w:hAnsi="Times New Roman" w:cs="Times New Roman"/>
          <w:sz w:val="16"/>
          <w:szCs w:val="16"/>
        </w:rPr>
        <w:t>A. Hear My Wrath (32:1-5)</w:t>
      </w:r>
    </w:p>
    <w:p w:rsidR="001B1A9D" w:rsidRPr="00EF6629" w:rsidRDefault="001B1A9D" w:rsidP="001B1A9D">
      <w:pPr>
        <w:ind w:firstLine="720"/>
        <w:contextualSpacing/>
        <w:rPr>
          <w:rFonts w:ascii="Times New Roman" w:hAnsi="Times New Roman" w:cs="Times New Roman"/>
          <w:sz w:val="16"/>
          <w:szCs w:val="16"/>
        </w:rPr>
      </w:pPr>
      <w:r w:rsidRPr="00EF6629">
        <w:rPr>
          <w:rFonts w:ascii="Times New Roman" w:hAnsi="Times New Roman" w:cs="Times New Roman"/>
          <w:sz w:val="16"/>
          <w:szCs w:val="16"/>
        </w:rPr>
        <w:t>B. Hear My Words (32:6-22)</w:t>
      </w:r>
    </w:p>
    <w:p w:rsidR="001B1A9D" w:rsidRPr="00EF6629" w:rsidRDefault="001B1A9D" w:rsidP="001B1A9D">
      <w:pPr>
        <w:ind w:firstLine="720"/>
        <w:contextualSpacing/>
        <w:rPr>
          <w:rFonts w:ascii="Times New Roman" w:hAnsi="Times New Roman" w:cs="Times New Roman"/>
          <w:b/>
          <w:sz w:val="16"/>
          <w:szCs w:val="16"/>
        </w:rPr>
      </w:pPr>
      <w:r w:rsidRPr="00EF6629">
        <w:rPr>
          <w:rFonts w:ascii="Times New Roman" w:hAnsi="Times New Roman" w:cs="Times New Roman"/>
          <w:b/>
          <w:sz w:val="16"/>
          <w:szCs w:val="16"/>
        </w:rPr>
        <w:t>B.’Hear My Words (33:1-30)</w:t>
      </w:r>
      <w:r w:rsidR="00587430">
        <w:rPr>
          <w:rFonts w:ascii="Times New Roman" w:hAnsi="Times New Roman" w:cs="Times New Roman"/>
          <w:b/>
          <w:sz w:val="16"/>
          <w:szCs w:val="16"/>
        </w:rPr>
        <w:t xml:space="preserve"> &gt; 8-13,</w:t>
      </w:r>
      <w:r w:rsidR="00C07E36">
        <w:rPr>
          <w:rFonts w:ascii="Times New Roman" w:hAnsi="Times New Roman" w:cs="Times New Roman"/>
          <w:b/>
          <w:sz w:val="16"/>
          <w:szCs w:val="16"/>
        </w:rPr>
        <w:t xml:space="preserve"> 14-30</w:t>
      </w:r>
      <w:r w:rsidR="00587430">
        <w:rPr>
          <w:rFonts w:ascii="Times New Roman" w:hAnsi="Times New Roman" w:cs="Times New Roman"/>
          <w:b/>
          <w:sz w:val="16"/>
          <w:szCs w:val="16"/>
        </w:rPr>
        <w:t xml:space="preserve"> </w:t>
      </w:r>
    </w:p>
    <w:p w:rsidR="001B1A9D" w:rsidRPr="00EF6629" w:rsidRDefault="001B1A9D" w:rsidP="001B1A9D">
      <w:pPr>
        <w:contextualSpacing/>
        <w:rPr>
          <w:rFonts w:ascii="Times New Roman" w:hAnsi="Times New Roman" w:cs="Times New Roman"/>
          <w:sz w:val="16"/>
          <w:szCs w:val="16"/>
        </w:rPr>
      </w:pPr>
      <w:r w:rsidRPr="00EF6629">
        <w:rPr>
          <w:rFonts w:ascii="Times New Roman" w:hAnsi="Times New Roman" w:cs="Times New Roman"/>
          <w:sz w:val="16"/>
          <w:szCs w:val="16"/>
        </w:rPr>
        <w:t>A.’ Hear My Wisdom (33:31-33)</w:t>
      </w:r>
    </w:p>
    <w:p w:rsidR="003016EC" w:rsidRDefault="003016EC" w:rsidP="001B1A9D">
      <w:pPr>
        <w:shd w:val="clear" w:color="auto" w:fill="FFFFFF"/>
        <w:spacing w:before="100" w:beforeAutospacing="1" w:after="0"/>
        <w:contextualSpacing/>
        <w:rPr>
          <w:rFonts w:ascii="Times New Roman" w:eastAsia="Times New Roman" w:hAnsi="Times New Roman" w:cs="Times New Roman"/>
          <w:b/>
          <w:bCs/>
          <w:color w:val="000000"/>
          <w:sz w:val="24"/>
          <w:szCs w:val="24"/>
        </w:rPr>
      </w:pPr>
    </w:p>
    <w:p w:rsidR="001B1A9D" w:rsidRDefault="001B1A9D" w:rsidP="001B1A9D">
      <w:pPr>
        <w:shd w:val="clear" w:color="auto" w:fill="FFFFFF"/>
        <w:spacing w:before="100" w:beforeAutospacing="1" w:after="0"/>
        <w:contextualSpacing/>
        <w:rPr>
          <w:rFonts w:ascii="Times New Roman" w:eastAsia="Times New Roman" w:hAnsi="Times New Roman" w:cs="Times New Roman"/>
          <w:b/>
          <w:bCs/>
          <w:color w:val="000000"/>
        </w:rPr>
      </w:pPr>
      <w:r w:rsidRPr="00DA676D">
        <w:rPr>
          <w:rFonts w:ascii="Times New Roman" w:eastAsia="Times New Roman" w:hAnsi="Times New Roman" w:cs="Times New Roman"/>
          <w:b/>
          <w:bCs/>
          <w:color w:val="000000"/>
          <w:sz w:val="24"/>
          <w:szCs w:val="24"/>
        </w:rPr>
        <w:t xml:space="preserve">PREMISE: </w:t>
      </w:r>
      <w:r w:rsidRPr="00EF6629">
        <w:rPr>
          <w:rFonts w:ascii="Times New Roman" w:eastAsia="Times New Roman" w:hAnsi="Times New Roman" w:cs="Times New Roman"/>
          <w:b/>
          <w:bCs/>
          <w:color w:val="000000"/>
        </w:rPr>
        <w:t>The young and unknown Elihu (“my God is he”) came on the scene and rebuked the three friends and Job in his first of four speeches. He was full of wrath, words, and wisdom, so he thought. He is unanswered by friends, Job, and God!</w:t>
      </w:r>
      <w:r>
        <w:rPr>
          <w:rFonts w:ascii="Times New Roman" w:eastAsia="Times New Roman" w:hAnsi="Times New Roman" w:cs="Times New Roman"/>
          <w:b/>
          <w:bCs/>
          <w:color w:val="000000"/>
        </w:rPr>
        <w:t xml:space="preserve"> Job and his antagonists had a biblical world view</w:t>
      </w:r>
      <w:r w:rsidR="003E2045">
        <w:rPr>
          <w:rFonts w:ascii="Times New Roman" w:eastAsia="Times New Roman" w:hAnsi="Times New Roman" w:cs="Times New Roman"/>
          <w:b/>
          <w:bCs/>
          <w:color w:val="000000"/>
        </w:rPr>
        <w:t xml:space="preserve">.  God had given and used sleep and dreams for the benefit of Adam’s race. </w:t>
      </w:r>
    </w:p>
    <w:p w:rsidR="002A788C" w:rsidRPr="00DA676D" w:rsidRDefault="002A788C" w:rsidP="001B1A9D">
      <w:pPr>
        <w:shd w:val="clear" w:color="auto" w:fill="FFFFFF"/>
        <w:spacing w:before="100" w:beforeAutospacing="1" w:after="0"/>
        <w:contextualSpacing/>
        <w:rPr>
          <w:rFonts w:ascii="Times New Roman" w:eastAsia="Times New Roman" w:hAnsi="Times New Roman" w:cs="Times New Roman"/>
          <w:sz w:val="24"/>
          <w:szCs w:val="24"/>
        </w:rPr>
      </w:pPr>
    </w:p>
    <w:p w:rsidR="00587430" w:rsidRDefault="00587430" w:rsidP="00587430">
      <w:pPr>
        <w:ind w:left="720" w:hanging="720"/>
        <w:contextualSpacing/>
        <w:rPr>
          <w:rFonts w:ascii="Times New Roman" w:hAnsi="Times New Roman" w:cs="Times New Roman"/>
          <w:b/>
          <w:i/>
          <w:sz w:val="24"/>
          <w:szCs w:val="24"/>
        </w:rPr>
      </w:pPr>
      <w:r w:rsidRPr="00587430">
        <w:rPr>
          <w:rFonts w:ascii="Times New Roman" w:hAnsi="Times New Roman" w:cs="Times New Roman"/>
          <w:b/>
          <w:i/>
          <w:sz w:val="24"/>
          <w:szCs w:val="24"/>
        </w:rPr>
        <w:t xml:space="preserve">3. My Scrutiny for Job (vv. 14-30) </w:t>
      </w:r>
    </w:p>
    <w:p w:rsidR="00587430" w:rsidRPr="00587430" w:rsidRDefault="00587430" w:rsidP="00587430">
      <w:pPr>
        <w:ind w:left="720"/>
        <w:contextualSpacing/>
        <w:rPr>
          <w:rFonts w:ascii="Times New Roman" w:hAnsi="Times New Roman" w:cs="Times New Roman"/>
          <w:sz w:val="24"/>
          <w:szCs w:val="24"/>
        </w:rPr>
      </w:pPr>
      <w:r w:rsidRPr="002A788C">
        <w:rPr>
          <w:rFonts w:ascii="Times New Roman" w:hAnsi="Times New Roman" w:cs="Times New Roman"/>
          <w:b/>
          <w:sz w:val="24"/>
          <w:szCs w:val="24"/>
        </w:rPr>
        <w:t>a. Concerning Jehovah (14-24)</w:t>
      </w:r>
      <w:r w:rsidRPr="00587430">
        <w:rPr>
          <w:rFonts w:ascii="Times New Roman" w:hAnsi="Times New Roman" w:cs="Times New Roman"/>
          <w:sz w:val="24"/>
          <w:szCs w:val="24"/>
        </w:rPr>
        <w:t xml:space="preserve"> </w:t>
      </w:r>
      <w:r w:rsidR="002A788C">
        <w:rPr>
          <w:rFonts w:ascii="Times New Roman" w:hAnsi="Times New Roman" w:cs="Times New Roman"/>
          <w:sz w:val="24"/>
          <w:szCs w:val="24"/>
        </w:rPr>
        <w:t xml:space="preserve">&gt; </w:t>
      </w:r>
      <w:r w:rsidR="002A788C" w:rsidRPr="002A788C">
        <w:rPr>
          <w:rFonts w:ascii="Times New Roman" w:hAnsi="Times New Roman" w:cs="Times New Roman"/>
          <w:i/>
          <w:sz w:val="24"/>
          <w:szCs w:val="24"/>
        </w:rPr>
        <w:t>Once</w:t>
      </w:r>
      <w:r w:rsidR="002A788C">
        <w:rPr>
          <w:rFonts w:ascii="Times New Roman" w:hAnsi="Times New Roman" w:cs="Times New Roman"/>
          <w:sz w:val="24"/>
          <w:szCs w:val="24"/>
        </w:rPr>
        <w:t xml:space="preserve"> in Sleep</w:t>
      </w:r>
      <w:r w:rsidR="003E2045">
        <w:rPr>
          <w:rStyle w:val="FootnoteReference"/>
          <w:rFonts w:ascii="Times New Roman" w:hAnsi="Times New Roman" w:cs="Times New Roman"/>
          <w:sz w:val="24"/>
          <w:szCs w:val="24"/>
        </w:rPr>
        <w:footnoteReference w:id="1"/>
      </w:r>
      <w:r w:rsidR="002A788C">
        <w:rPr>
          <w:rFonts w:ascii="Times New Roman" w:hAnsi="Times New Roman" w:cs="Times New Roman"/>
          <w:sz w:val="24"/>
          <w:szCs w:val="24"/>
        </w:rPr>
        <w:t xml:space="preserve"> (vv. 14-18), </w:t>
      </w:r>
      <w:r w:rsidR="002A788C" w:rsidRPr="002A788C">
        <w:rPr>
          <w:rFonts w:ascii="Times New Roman" w:hAnsi="Times New Roman" w:cs="Times New Roman"/>
          <w:i/>
          <w:sz w:val="24"/>
          <w:szCs w:val="24"/>
        </w:rPr>
        <w:t>Twice:</w:t>
      </w:r>
      <w:r w:rsidR="002A788C">
        <w:rPr>
          <w:rFonts w:ascii="Times New Roman" w:hAnsi="Times New Roman" w:cs="Times New Roman"/>
          <w:sz w:val="24"/>
          <w:szCs w:val="24"/>
        </w:rPr>
        <w:t xml:space="preserve"> in Suffering (vv. 19-24)</w:t>
      </w:r>
    </w:p>
    <w:p w:rsidR="00587430" w:rsidRDefault="00587430" w:rsidP="002A788C">
      <w:pPr>
        <w:ind w:left="1440"/>
        <w:contextualSpacing/>
        <w:rPr>
          <w:rFonts w:ascii="Times New Roman" w:hAnsi="Times New Roman" w:cs="Times New Roman"/>
          <w:sz w:val="24"/>
          <w:szCs w:val="24"/>
        </w:rPr>
      </w:pPr>
      <w:r w:rsidRPr="00C07E36">
        <w:rPr>
          <w:rFonts w:ascii="Times New Roman" w:hAnsi="Times New Roman" w:cs="Times New Roman"/>
          <w:b/>
          <w:i/>
          <w:sz w:val="24"/>
          <w:szCs w:val="24"/>
        </w:rPr>
        <w:t>1) He Speaks through Dreams (vv. 14-18)</w:t>
      </w:r>
      <w:r w:rsidR="002A788C">
        <w:rPr>
          <w:rFonts w:ascii="Times New Roman" w:hAnsi="Times New Roman" w:cs="Times New Roman"/>
          <w:sz w:val="24"/>
          <w:szCs w:val="24"/>
        </w:rPr>
        <w:t xml:space="preserve"> &gt; Heb. 1:1-2</w:t>
      </w:r>
      <w:r w:rsidR="00C07E36">
        <w:rPr>
          <w:rFonts w:ascii="Times New Roman" w:hAnsi="Times New Roman" w:cs="Times New Roman"/>
          <w:sz w:val="24"/>
          <w:szCs w:val="24"/>
        </w:rPr>
        <w:t xml:space="preserve"> (directly, dreams, visions, </w:t>
      </w:r>
      <w:r w:rsidR="00C07E36" w:rsidRPr="00C07E36">
        <w:rPr>
          <w:rFonts w:ascii="Times New Roman" w:hAnsi="Times New Roman" w:cs="Times New Roman"/>
          <w:i/>
          <w:sz w:val="24"/>
          <w:szCs w:val="24"/>
        </w:rPr>
        <w:t>Urim</w:t>
      </w:r>
      <w:r w:rsidR="00C07E36">
        <w:rPr>
          <w:rFonts w:ascii="Times New Roman" w:hAnsi="Times New Roman" w:cs="Times New Roman"/>
          <w:sz w:val="24"/>
          <w:szCs w:val="24"/>
        </w:rPr>
        <w:t xml:space="preserve"> and </w:t>
      </w:r>
      <w:r w:rsidR="00C07E36" w:rsidRPr="00C07E36">
        <w:rPr>
          <w:rFonts w:ascii="Times New Roman" w:hAnsi="Times New Roman" w:cs="Times New Roman"/>
          <w:i/>
          <w:sz w:val="24"/>
          <w:szCs w:val="24"/>
        </w:rPr>
        <w:t>Thummim</w:t>
      </w:r>
      <w:r w:rsidR="00C07E36">
        <w:rPr>
          <w:rFonts w:ascii="Times New Roman" w:hAnsi="Times New Roman" w:cs="Times New Roman"/>
          <w:sz w:val="24"/>
          <w:szCs w:val="24"/>
        </w:rPr>
        <w:t>, angels, etc.</w:t>
      </w:r>
      <w:r w:rsidR="002A788C">
        <w:rPr>
          <w:rFonts w:ascii="Times New Roman" w:hAnsi="Times New Roman" w:cs="Times New Roman"/>
          <w:sz w:val="24"/>
          <w:szCs w:val="24"/>
        </w:rPr>
        <w:t xml:space="preserve">; </w:t>
      </w:r>
      <w:r w:rsidR="00C07E36">
        <w:rPr>
          <w:rFonts w:ascii="Times New Roman" w:hAnsi="Times New Roman" w:cs="Times New Roman"/>
          <w:sz w:val="24"/>
          <w:szCs w:val="24"/>
        </w:rPr>
        <w:t xml:space="preserve">Gen. </w:t>
      </w:r>
      <w:r w:rsidR="002A788C">
        <w:rPr>
          <w:rFonts w:ascii="Times New Roman" w:hAnsi="Times New Roman" w:cs="Times New Roman"/>
          <w:sz w:val="24"/>
          <w:szCs w:val="24"/>
        </w:rPr>
        <w:t>31:10-11; 37:5-6, 9-10; 40:5; 46:2;</w:t>
      </w:r>
      <w:r w:rsidR="002A788C" w:rsidRPr="002A788C">
        <w:rPr>
          <w:rFonts w:ascii="Times New Roman" w:hAnsi="Times New Roman" w:cs="Times New Roman"/>
          <w:sz w:val="24"/>
          <w:szCs w:val="24"/>
        </w:rPr>
        <w:t xml:space="preserve"> </w:t>
      </w:r>
      <w:r w:rsidR="002A788C">
        <w:rPr>
          <w:rFonts w:ascii="Times New Roman" w:hAnsi="Times New Roman" w:cs="Times New Roman"/>
          <w:sz w:val="24"/>
          <w:szCs w:val="24"/>
        </w:rPr>
        <w:t xml:space="preserve">Dan. 2:3-9, 26, 36; 10:9; </w:t>
      </w:r>
      <w:r w:rsidR="002A788C" w:rsidRPr="002A788C">
        <w:rPr>
          <w:rFonts w:ascii="Times New Roman" w:hAnsi="Times New Roman" w:cs="Times New Roman"/>
          <w:i/>
          <w:sz w:val="24"/>
          <w:szCs w:val="24"/>
        </w:rPr>
        <w:t>et al.</w:t>
      </w:r>
      <w:r w:rsidR="002A788C">
        <w:rPr>
          <w:rFonts w:ascii="Times New Roman" w:hAnsi="Times New Roman" w:cs="Times New Roman"/>
          <w:sz w:val="24"/>
          <w:szCs w:val="24"/>
        </w:rPr>
        <w:t xml:space="preserve"> </w:t>
      </w:r>
    </w:p>
    <w:p w:rsidR="002A788C" w:rsidRDefault="002A788C" w:rsidP="002A788C">
      <w:pPr>
        <w:ind w:left="1440"/>
        <w:contextualSpacing/>
        <w:rPr>
          <w:rFonts w:ascii="Times New Roman" w:hAnsi="Times New Roman" w:cs="Times New Roman"/>
          <w:sz w:val="24"/>
          <w:szCs w:val="24"/>
        </w:rPr>
      </w:pPr>
    </w:p>
    <w:p w:rsidR="00587430" w:rsidRDefault="00587430" w:rsidP="00587430">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sidR="002A788C">
        <w:rPr>
          <w:rFonts w:ascii="Times New Roman" w:hAnsi="Times New Roman" w:cs="Times New Roman"/>
          <w:sz w:val="24"/>
          <w:szCs w:val="24"/>
        </w:rPr>
        <w:t xml:space="preserve">a) The </w:t>
      </w:r>
      <w:r w:rsidRPr="002A788C">
        <w:rPr>
          <w:rFonts w:ascii="Times New Roman" w:hAnsi="Times New Roman" w:cs="Times New Roman"/>
          <w:i/>
          <w:sz w:val="24"/>
          <w:szCs w:val="24"/>
        </w:rPr>
        <w:t>Forms of Revelation</w:t>
      </w:r>
      <w:r w:rsidR="002A788C">
        <w:rPr>
          <w:rFonts w:ascii="Times New Roman" w:hAnsi="Times New Roman" w:cs="Times New Roman"/>
          <w:sz w:val="24"/>
          <w:szCs w:val="24"/>
        </w:rPr>
        <w:t xml:space="preserve"> (vv. 14-15)</w:t>
      </w:r>
    </w:p>
    <w:p w:rsidR="00587430" w:rsidRDefault="00587430" w:rsidP="00587430">
      <w:pPr>
        <w:ind w:left="720" w:firstLine="720"/>
        <w:contextualSpacing/>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002A788C">
        <w:rPr>
          <w:rFonts w:ascii="Times New Roman" w:hAnsi="Times New Roman" w:cs="Times New Roman"/>
          <w:sz w:val="24"/>
          <w:szCs w:val="24"/>
        </w:rPr>
        <w:t>(1) In a D</w:t>
      </w:r>
      <w:r>
        <w:rPr>
          <w:rFonts w:ascii="Times New Roman" w:hAnsi="Times New Roman" w:cs="Times New Roman"/>
          <w:sz w:val="24"/>
          <w:szCs w:val="24"/>
        </w:rPr>
        <w:t>ream</w:t>
      </w:r>
      <w:r w:rsidR="002A788C">
        <w:rPr>
          <w:rFonts w:ascii="Times New Roman" w:hAnsi="Times New Roman" w:cs="Times New Roman"/>
          <w:sz w:val="24"/>
          <w:szCs w:val="24"/>
        </w:rPr>
        <w:t xml:space="preserve"> (vv. 14-15a) &gt; </w:t>
      </w:r>
      <w:proofErr w:type="spellStart"/>
      <w:r w:rsidR="002A788C" w:rsidRPr="002A788C">
        <w:rPr>
          <w:rFonts w:ascii="Times New Roman" w:hAnsi="Times New Roman" w:cs="Times New Roman"/>
          <w:i/>
          <w:sz w:val="24"/>
          <w:szCs w:val="24"/>
          <w:lang w:bidi="he-IL"/>
        </w:rPr>
        <w:t>chalom</w:t>
      </w:r>
      <w:proofErr w:type="spellEnd"/>
      <w:r w:rsidR="002A788C" w:rsidRPr="002A788C">
        <w:rPr>
          <w:rFonts w:ascii="Times New Roman" w:hAnsi="Times New Roman" w:cs="Times New Roman"/>
          <w:i/>
          <w:sz w:val="24"/>
          <w:szCs w:val="24"/>
          <w:lang w:bidi="he-IL"/>
        </w:rPr>
        <w:t xml:space="preserve"> </w:t>
      </w:r>
      <w:r w:rsidR="002A788C" w:rsidRPr="002A788C">
        <w:rPr>
          <w:rFonts w:ascii="Times New Roman" w:hAnsi="Times New Roman" w:cs="Times New Roman"/>
          <w:sz w:val="24"/>
          <w:szCs w:val="24"/>
          <w:lang w:bidi="he-IL"/>
        </w:rPr>
        <w:t>(65x)</w:t>
      </w:r>
      <w:r w:rsidR="002A788C">
        <w:rPr>
          <w:rStyle w:val="FootnoteReference"/>
          <w:rFonts w:ascii="Times New Roman" w:hAnsi="Times New Roman" w:cs="Times New Roman"/>
          <w:sz w:val="24"/>
          <w:szCs w:val="24"/>
          <w:lang w:bidi="he-IL"/>
        </w:rPr>
        <w:footnoteReference w:id="2"/>
      </w:r>
    </w:p>
    <w:p w:rsidR="002A788C" w:rsidRPr="002A788C" w:rsidRDefault="002A788C" w:rsidP="00587430">
      <w:pPr>
        <w:ind w:left="720" w:firstLine="720"/>
        <w:contextualSpacing/>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(a) Deep Sleep &gt; </w:t>
      </w:r>
      <w:proofErr w:type="spellStart"/>
      <w:r w:rsidRPr="002A788C">
        <w:rPr>
          <w:rFonts w:ascii="Times New Roman" w:hAnsi="Times New Roman" w:cs="Times New Roman"/>
          <w:i/>
          <w:sz w:val="24"/>
          <w:szCs w:val="24"/>
          <w:lang w:bidi="he-IL"/>
        </w:rPr>
        <w:t>tardemah</w:t>
      </w:r>
      <w:proofErr w:type="spellEnd"/>
      <w:r w:rsidRPr="002A788C">
        <w:rPr>
          <w:rFonts w:ascii="Times New Roman" w:hAnsi="Times New Roman" w:cs="Times New Roman"/>
          <w:sz w:val="24"/>
          <w:szCs w:val="24"/>
          <w:lang w:bidi="he-IL"/>
        </w:rPr>
        <w:t xml:space="preserve"> (7x)</w:t>
      </w:r>
      <w:r>
        <w:rPr>
          <w:rFonts w:ascii="Times New Roman" w:hAnsi="Times New Roman" w:cs="Times New Roman"/>
          <w:sz w:val="24"/>
          <w:szCs w:val="24"/>
          <w:lang w:bidi="he-IL"/>
        </w:rPr>
        <w:t xml:space="preserve"> &gt; Gen. 2:21; Job 4:13</w:t>
      </w:r>
    </w:p>
    <w:p w:rsidR="002A788C" w:rsidRPr="002A788C" w:rsidRDefault="002A788C" w:rsidP="00587430">
      <w:pPr>
        <w:ind w:left="720" w:firstLine="720"/>
        <w:contextualSpacing/>
        <w:rPr>
          <w:rFonts w:ascii="Times New Roman" w:hAnsi="Times New Roman" w:cs="Times New Roman"/>
          <w:sz w:val="24"/>
          <w:szCs w:val="24"/>
        </w:rPr>
      </w:pPr>
      <w:r w:rsidRPr="002A788C">
        <w:rPr>
          <w:rFonts w:ascii="Times New Roman" w:hAnsi="Times New Roman" w:cs="Times New Roman"/>
          <w:sz w:val="24"/>
          <w:szCs w:val="24"/>
        </w:rPr>
        <w:tab/>
      </w:r>
      <w:r w:rsidRPr="002A788C">
        <w:rPr>
          <w:rFonts w:ascii="Times New Roman" w:hAnsi="Times New Roman" w:cs="Times New Roman"/>
          <w:sz w:val="24"/>
          <w:szCs w:val="24"/>
        </w:rPr>
        <w:tab/>
      </w:r>
      <w:r w:rsidRPr="002A788C">
        <w:rPr>
          <w:rFonts w:ascii="Times New Roman" w:hAnsi="Times New Roman" w:cs="Times New Roman"/>
          <w:sz w:val="24"/>
          <w:szCs w:val="24"/>
        </w:rPr>
        <w:tab/>
        <w:t xml:space="preserve">(b) </w:t>
      </w:r>
      <w:proofErr w:type="spellStart"/>
      <w:r w:rsidRPr="002A788C">
        <w:rPr>
          <w:rFonts w:ascii="Times New Roman" w:hAnsi="Times New Roman" w:cs="Times New Roman"/>
          <w:sz w:val="24"/>
          <w:szCs w:val="24"/>
        </w:rPr>
        <w:t>Slumberings</w:t>
      </w:r>
      <w:proofErr w:type="spellEnd"/>
      <w:r w:rsidRPr="002A788C">
        <w:rPr>
          <w:rFonts w:ascii="Times New Roman" w:hAnsi="Times New Roman" w:cs="Times New Roman"/>
          <w:sz w:val="24"/>
          <w:szCs w:val="24"/>
        </w:rPr>
        <w:t xml:space="preserve"> &gt; </w:t>
      </w:r>
      <w:proofErr w:type="spellStart"/>
      <w:r w:rsidRPr="002A788C">
        <w:rPr>
          <w:rFonts w:ascii="Times New Roman" w:hAnsi="Times New Roman" w:cs="Times New Roman"/>
          <w:i/>
          <w:sz w:val="24"/>
          <w:szCs w:val="24"/>
          <w:lang w:bidi="he-IL"/>
        </w:rPr>
        <w:t>tenuwmah</w:t>
      </w:r>
      <w:proofErr w:type="spellEnd"/>
      <w:r w:rsidRPr="002A788C">
        <w:rPr>
          <w:rFonts w:ascii="Times New Roman" w:hAnsi="Times New Roman" w:cs="Times New Roman"/>
          <w:i/>
          <w:sz w:val="24"/>
          <w:szCs w:val="24"/>
        </w:rPr>
        <w:t xml:space="preserve"> </w:t>
      </w:r>
      <w:r w:rsidRPr="002A788C">
        <w:rPr>
          <w:rFonts w:ascii="Times New Roman" w:hAnsi="Times New Roman" w:cs="Times New Roman"/>
          <w:sz w:val="24"/>
          <w:szCs w:val="24"/>
        </w:rPr>
        <w:t>(5x)</w:t>
      </w:r>
      <w:r>
        <w:rPr>
          <w:rFonts w:ascii="Times New Roman" w:hAnsi="Times New Roman" w:cs="Times New Roman"/>
          <w:sz w:val="24"/>
          <w:szCs w:val="24"/>
        </w:rPr>
        <w:t xml:space="preserve"> &gt; Prov. 6:9-11</w:t>
      </w:r>
    </w:p>
    <w:p w:rsidR="00587430" w:rsidRDefault="00587430" w:rsidP="00587430">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A788C">
        <w:rPr>
          <w:rFonts w:ascii="Times New Roman" w:hAnsi="Times New Roman" w:cs="Times New Roman"/>
          <w:sz w:val="24"/>
          <w:szCs w:val="24"/>
        </w:rPr>
        <w:t>(2) In a V</w:t>
      </w:r>
      <w:r>
        <w:rPr>
          <w:rFonts w:ascii="Times New Roman" w:hAnsi="Times New Roman" w:cs="Times New Roman"/>
          <w:sz w:val="24"/>
          <w:szCs w:val="24"/>
        </w:rPr>
        <w:t>ision</w:t>
      </w:r>
      <w:r w:rsidR="002A788C">
        <w:rPr>
          <w:rFonts w:ascii="Times New Roman" w:hAnsi="Times New Roman" w:cs="Times New Roman"/>
          <w:sz w:val="24"/>
          <w:szCs w:val="24"/>
        </w:rPr>
        <w:t xml:space="preserve"> (v. 15b) &gt; </w:t>
      </w:r>
      <w:proofErr w:type="spellStart"/>
      <w:r w:rsidR="002A788C" w:rsidRPr="002A788C">
        <w:rPr>
          <w:rFonts w:ascii="Times New Roman" w:hAnsi="Times New Roman" w:cs="Times New Roman"/>
          <w:i/>
          <w:sz w:val="24"/>
          <w:szCs w:val="24"/>
          <w:lang w:bidi="he-IL"/>
        </w:rPr>
        <w:t>chizzayon</w:t>
      </w:r>
      <w:proofErr w:type="spellEnd"/>
      <w:r w:rsidR="002A788C" w:rsidRPr="002A788C">
        <w:rPr>
          <w:rFonts w:ascii="Times New Roman" w:hAnsi="Times New Roman" w:cs="Times New Roman"/>
          <w:i/>
          <w:sz w:val="24"/>
          <w:szCs w:val="24"/>
          <w:lang w:bidi="he-IL"/>
        </w:rPr>
        <w:t xml:space="preserve"> </w:t>
      </w:r>
      <w:r w:rsidR="002A788C">
        <w:rPr>
          <w:rFonts w:ascii="Times New Roman" w:hAnsi="Times New Roman" w:cs="Times New Roman"/>
          <w:sz w:val="24"/>
          <w:szCs w:val="24"/>
        </w:rPr>
        <w:t>(9x) &gt; II Sam. 7:17</w:t>
      </w:r>
    </w:p>
    <w:p w:rsidR="002A788C" w:rsidRDefault="002A788C" w:rsidP="00587430">
      <w:pPr>
        <w:ind w:left="720" w:firstLine="720"/>
        <w:contextualSpacing/>
        <w:rPr>
          <w:rFonts w:ascii="Times New Roman" w:hAnsi="Times New Roman" w:cs="Times New Roman"/>
          <w:sz w:val="24"/>
          <w:szCs w:val="24"/>
        </w:rPr>
      </w:pPr>
    </w:p>
    <w:p w:rsidR="00587430" w:rsidRDefault="00587430" w:rsidP="00587430">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sidR="002A788C">
        <w:rPr>
          <w:rFonts w:ascii="Times New Roman" w:hAnsi="Times New Roman" w:cs="Times New Roman"/>
          <w:sz w:val="24"/>
          <w:szCs w:val="24"/>
        </w:rPr>
        <w:t xml:space="preserve">b) The </w:t>
      </w:r>
      <w:r w:rsidRPr="002A788C">
        <w:rPr>
          <w:rFonts w:ascii="Times New Roman" w:hAnsi="Times New Roman" w:cs="Times New Roman"/>
          <w:i/>
          <w:sz w:val="24"/>
          <w:szCs w:val="24"/>
        </w:rPr>
        <w:t>Focus of Revelation</w:t>
      </w:r>
      <w:r w:rsidR="002A788C">
        <w:rPr>
          <w:rFonts w:ascii="Times New Roman" w:hAnsi="Times New Roman" w:cs="Times New Roman"/>
          <w:sz w:val="24"/>
          <w:szCs w:val="24"/>
        </w:rPr>
        <w:t xml:space="preserve"> (vv. 16-18)</w:t>
      </w:r>
    </w:p>
    <w:p w:rsidR="00587430" w:rsidRDefault="00587430" w:rsidP="00587430">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A788C">
        <w:rPr>
          <w:rFonts w:ascii="Times New Roman" w:hAnsi="Times New Roman" w:cs="Times New Roman"/>
          <w:sz w:val="24"/>
          <w:szCs w:val="24"/>
        </w:rPr>
        <w:t>(1) His W</w:t>
      </w:r>
      <w:r>
        <w:rPr>
          <w:rFonts w:ascii="Times New Roman" w:hAnsi="Times New Roman" w:cs="Times New Roman"/>
          <w:sz w:val="24"/>
          <w:szCs w:val="24"/>
        </w:rPr>
        <w:t>arning</w:t>
      </w:r>
      <w:r w:rsidR="002A788C">
        <w:rPr>
          <w:rFonts w:ascii="Times New Roman" w:hAnsi="Times New Roman" w:cs="Times New Roman"/>
          <w:sz w:val="24"/>
          <w:szCs w:val="24"/>
        </w:rPr>
        <w:t xml:space="preserve"> (vv. 16-17)</w:t>
      </w:r>
    </w:p>
    <w:p w:rsidR="002A788C" w:rsidRDefault="002A788C" w:rsidP="00587430">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His Execution of Warning </w:t>
      </w:r>
    </w:p>
    <w:p w:rsidR="002A788C" w:rsidRDefault="002A788C" w:rsidP="00587430">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Through Communication (v. 16)</w:t>
      </w:r>
    </w:p>
    <w:p w:rsidR="002A788C" w:rsidRDefault="002A788C" w:rsidP="00587430">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For Caution (v. 17)</w:t>
      </w:r>
    </w:p>
    <w:p w:rsidR="002A788C" w:rsidRDefault="002A788C" w:rsidP="00587430">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His Example of Warning &gt; </w:t>
      </w:r>
      <w:r w:rsidRPr="00C07E36">
        <w:rPr>
          <w:rFonts w:ascii="Times New Roman" w:hAnsi="Times New Roman" w:cs="Times New Roman"/>
          <w:b/>
          <w:sz w:val="24"/>
          <w:szCs w:val="24"/>
        </w:rPr>
        <w:t xml:space="preserve">Abimelech </w:t>
      </w:r>
      <w:r>
        <w:rPr>
          <w:rFonts w:ascii="Times New Roman" w:hAnsi="Times New Roman" w:cs="Times New Roman"/>
          <w:sz w:val="24"/>
          <w:szCs w:val="24"/>
        </w:rPr>
        <w:t>(Gen. 20:3, 6)</w:t>
      </w:r>
    </w:p>
    <w:p w:rsidR="00587430" w:rsidRDefault="00587430" w:rsidP="00587430">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A788C">
        <w:rPr>
          <w:rFonts w:ascii="Times New Roman" w:hAnsi="Times New Roman" w:cs="Times New Roman"/>
          <w:sz w:val="24"/>
          <w:szCs w:val="24"/>
        </w:rPr>
        <w:t>(2) His W</w:t>
      </w:r>
      <w:r>
        <w:rPr>
          <w:rFonts w:ascii="Times New Roman" w:hAnsi="Times New Roman" w:cs="Times New Roman"/>
          <w:sz w:val="24"/>
          <w:szCs w:val="24"/>
        </w:rPr>
        <w:t>rath</w:t>
      </w:r>
      <w:r w:rsidR="002A788C">
        <w:rPr>
          <w:rFonts w:ascii="Times New Roman" w:hAnsi="Times New Roman" w:cs="Times New Roman"/>
          <w:sz w:val="24"/>
          <w:szCs w:val="24"/>
        </w:rPr>
        <w:t xml:space="preserve"> (v. 18)</w:t>
      </w:r>
    </w:p>
    <w:p w:rsidR="002A788C" w:rsidRDefault="002A788C" w:rsidP="00587430">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Exemption from Pit (</w:t>
      </w:r>
      <w:r w:rsidRPr="002A788C">
        <w:rPr>
          <w:rFonts w:ascii="Times New Roman" w:hAnsi="Times New Roman" w:cs="Times New Roman"/>
          <w:i/>
          <w:sz w:val="24"/>
          <w:szCs w:val="24"/>
          <w:lang w:bidi="he-IL"/>
        </w:rPr>
        <w:t xml:space="preserve">shachath </w:t>
      </w:r>
      <w:r w:rsidRPr="002A788C">
        <w:rPr>
          <w:rFonts w:ascii="Times New Roman" w:hAnsi="Times New Roman" w:cs="Times New Roman"/>
          <w:sz w:val="24"/>
          <w:szCs w:val="24"/>
          <w:lang w:bidi="he-IL"/>
        </w:rPr>
        <w:t>14/23</w:t>
      </w:r>
      <w:r>
        <w:rPr>
          <w:rFonts w:ascii="Times New Roman" w:hAnsi="Times New Roman" w:cs="Times New Roman"/>
          <w:sz w:val="24"/>
          <w:szCs w:val="24"/>
          <w:lang w:bidi="he-IL"/>
        </w:rPr>
        <w:t>x</w:t>
      </w:r>
      <w:r>
        <w:rPr>
          <w:rFonts w:ascii="Times New Roman" w:hAnsi="Times New Roman" w:cs="Times New Roman"/>
          <w:sz w:val="24"/>
          <w:szCs w:val="24"/>
        </w:rPr>
        <w:t>) and Perishing (</w:t>
      </w:r>
      <w:r w:rsidRPr="002A788C">
        <w:rPr>
          <w:rFonts w:ascii="Times New Roman" w:hAnsi="Times New Roman" w:cs="Times New Roman"/>
          <w:i/>
          <w:sz w:val="24"/>
          <w:szCs w:val="24"/>
        </w:rPr>
        <w:t>`avar</w:t>
      </w:r>
      <w:r>
        <w:rPr>
          <w:rFonts w:ascii="Times New Roman" w:hAnsi="Times New Roman" w:cs="Times New Roman"/>
          <w:sz w:val="24"/>
          <w:szCs w:val="24"/>
        </w:rPr>
        <w:t xml:space="preserve"> 559x)</w:t>
      </w:r>
    </w:p>
    <w:p w:rsidR="002A788C" w:rsidRPr="00587430" w:rsidRDefault="002A788C" w:rsidP="002A788C">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Example &gt; </w:t>
      </w:r>
      <w:r w:rsidR="00C07E36" w:rsidRPr="00C07E36">
        <w:rPr>
          <w:rFonts w:ascii="Times New Roman" w:hAnsi="Times New Roman" w:cs="Times New Roman"/>
          <w:b/>
          <w:sz w:val="24"/>
          <w:szCs w:val="24"/>
        </w:rPr>
        <w:t>Laban</w:t>
      </w:r>
      <w:r w:rsidR="00C07E36">
        <w:rPr>
          <w:rFonts w:ascii="Times New Roman" w:hAnsi="Times New Roman" w:cs="Times New Roman"/>
          <w:sz w:val="24"/>
          <w:szCs w:val="24"/>
        </w:rPr>
        <w:t xml:space="preserve"> (</w:t>
      </w:r>
      <w:r>
        <w:rPr>
          <w:rFonts w:ascii="Times New Roman" w:hAnsi="Times New Roman" w:cs="Times New Roman"/>
          <w:sz w:val="24"/>
          <w:szCs w:val="24"/>
        </w:rPr>
        <w:t>Gen. 31:24</w:t>
      </w:r>
      <w:r w:rsidR="00C07E36">
        <w:rPr>
          <w:rFonts w:ascii="Times New Roman" w:hAnsi="Times New Roman" w:cs="Times New Roman"/>
          <w:sz w:val="24"/>
          <w:szCs w:val="24"/>
        </w:rPr>
        <w:t>)</w:t>
      </w:r>
    </w:p>
    <w:p w:rsidR="00C07E36" w:rsidRPr="00C07E36" w:rsidRDefault="00C07E36" w:rsidP="00C07E36">
      <w:pPr>
        <w:ind w:left="720" w:firstLine="720"/>
        <w:contextualSpacing/>
        <w:rPr>
          <w:rFonts w:ascii="Times New Roman" w:hAnsi="Times New Roman" w:cs="Times New Roman"/>
          <w:b/>
          <w:i/>
          <w:sz w:val="20"/>
          <w:szCs w:val="20"/>
        </w:rPr>
      </w:pPr>
      <w:r w:rsidRPr="00C07E36">
        <w:rPr>
          <w:rFonts w:ascii="Times New Roman" w:hAnsi="Times New Roman" w:cs="Times New Roman"/>
          <w:b/>
          <w:i/>
          <w:sz w:val="20"/>
          <w:szCs w:val="20"/>
        </w:rPr>
        <w:t>2) He Speaks through Distress (vv. 19-24)</w:t>
      </w:r>
    </w:p>
    <w:p w:rsidR="00587430" w:rsidRPr="00587430" w:rsidRDefault="00587430" w:rsidP="00587430">
      <w:pPr>
        <w:ind w:left="720" w:firstLine="720"/>
        <w:contextualSpacing/>
        <w:rPr>
          <w:rFonts w:ascii="Times New Roman" w:hAnsi="Times New Roman" w:cs="Times New Roman"/>
          <w:sz w:val="16"/>
          <w:szCs w:val="16"/>
        </w:rPr>
      </w:pPr>
    </w:p>
    <w:p w:rsidR="002A788C" w:rsidRDefault="00587430" w:rsidP="003E2045">
      <w:pPr>
        <w:contextualSpacing/>
        <w:rPr>
          <w:rFonts w:ascii="Times New Roman" w:hAnsi="Times New Roman" w:cs="Times New Roman"/>
          <w:sz w:val="24"/>
          <w:szCs w:val="24"/>
        </w:rPr>
      </w:pPr>
      <w:r w:rsidRPr="002A788C">
        <w:rPr>
          <w:rFonts w:ascii="Times New Roman" w:hAnsi="Times New Roman" w:cs="Times New Roman"/>
          <w:b/>
          <w:sz w:val="24"/>
          <w:szCs w:val="24"/>
        </w:rPr>
        <w:t>CONCLUSION</w:t>
      </w:r>
      <w:r>
        <w:rPr>
          <w:rFonts w:ascii="Times New Roman" w:hAnsi="Times New Roman" w:cs="Times New Roman"/>
          <w:sz w:val="24"/>
          <w:szCs w:val="24"/>
        </w:rPr>
        <w:t>:</w:t>
      </w:r>
      <w:r w:rsidR="002A788C" w:rsidRPr="002A788C">
        <w:rPr>
          <w:rFonts w:ascii="Times New Roman" w:hAnsi="Times New Roman" w:cs="Times New Roman"/>
          <w:sz w:val="24"/>
          <w:szCs w:val="24"/>
        </w:rPr>
        <w:t xml:space="preserve"> </w:t>
      </w:r>
      <w:r w:rsidR="00C07E36">
        <w:rPr>
          <w:rFonts w:ascii="Times New Roman" w:hAnsi="Times New Roman" w:cs="Times New Roman"/>
          <w:sz w:val="24"/>
          <w:szCs w:val="24"/>
        </w:rPr>
        <w:t xml:space="preserve">Two thousand years BC, the Lord gave revelatory truth by various means including conscience, creation, and commands, even through dreams while sleeping, for the benefit of men. </w:t>
      </w:r>
    </w:p>
    <w:p w:rsidR="00587430" w:rsidRDefault="00587430" w:rsidP="00587430">
      <w:pPr>
        <w:contextualSpacing/>
        <w:rPr>
          <w:rFonts w:ascii="Times New Roman" w:hAnsi="Times New Roman" w:cs="Times New Roman"/>
          <w:sz w:val="24"/>
          <w:szCs w:val="24"/>
        </w:rPr>
      </w:pPr>
    </w:p>
    <w:p w:rsidR="002A788C" w:rsidRDefault="00C07E36" w:rsidP="00587430">
      <w:pPr>
        <w:contextualSpacing/>
        <w:rPr>
          <w:rFonts w:ascii="Times New Roman" w:hAnsi="Times New Roman" w:cs="Times New Roman"/>
          <w:sz w:val="24"/>
          <w:szCs w:val="24"/>
        </w:rPr>
      </w:pPr>
      <w:r>
        <w:rPr>
          <w:rFonts w:ascii="Times New Roman" w:hAnsi="Times New Roman" w:cs="Times New Roman"/>
          <w:sz w:val="24"/>
          <w:szCs w:val="24"/>
        </w:rPr>
        <w:lastRenderedPageBreak/>
        <w:t>Part 86</w:t>
      </w:r>
    </w:p>
    <w:p w:rsidR="00C07E36" w:rsidRDefault="00C07E36" w:rsidP="002A788C">
      <w:pPr>
        <w:ind w:left="720"/>
        <w:contextualSpacing/>
        <w:rPr>
          <w:rFonts w:ascii="Times New Roman" w:hAnsi="Times New Roman" w:cs="Times New Roman"/>
          <w:sz w:val="16"/>
          <w:szCs w:val="16"/>
        </w:rPr>
      </w:pPr>
    </w:p>
    <w:p w:rsidR="002A788C" w:rsidRPr="002A788C" w:rsidRDefault="002A788C" w:rsidP="002A788C">
      <w:pPr>
        <w:ind w:left="720"/>
        <w:contextualSpacing/>
        <w:rPr>
          <w:rFonts w:ascii="Times New Roman" w:hAnsi="Times New Roman" w:cs="Times New Roman"/>
          <w:sz w:val="16"/>
          <w:szCs w:val="16"/>
        </w:rPr>
      </w:pPr>
      <w:r w:rsidRPr="002A788C">
        <w:rPr>
          <w:rFonts w:ascii="Times New Roman" w:hAnsi="Times New Roman" w:cs="Times New Roman"/>
          <w:sz w:val="16"/>
          <w:szCs w:val="16"/>
        </w:rPr>
        <w:t>b. Concerning Job (25-30)</w:t>
      </w:r>
    </w:p>
    <w:p w:rsidR="002A788C" w:rsidRPr="002A788C" w:rsidRDefault="002A788C" w:rsidP="002A788C">
      <w:pPr>
        <w:ind w:left="720" w:firstLine="720"/>
        <w:contextualSpacing/>
        <w:rPr>
          <w:rFonts w:ascii="Times New Roman" w:hAnsi="Times New Roman" w:cs="Times New Roman"/>
          <w:sz w:val="16"/>
          <w:szCs w:val="16"/>
        </w:rPr>
      </w:pPr>
      <w:r w:rsidRPr="002A788C">
        <w:rPr>
          <w:rFonts w:ascii="Times New Roman" w:hAnsi="Times New Roman" w:cs="Times New Roman"/>
          <w:sz w:val="16"/>
          <w:szCs w:val="16"/>
        </w:rPr>
        <w:t>1) The Restoration of Job (v. 25)</w:t>
      </w:r>
    </w:p>
    <w:p w:rsidR="002A788C" w:rsidRPr="002A788C" w:rsidRDefault="002A788C" w:rsidP="002A788C">
      <w:pPr>
        <w:ind w:left="720" w:firstLine="720"/>
        <w:contextualSpacing/>
        <w:rPr>
          <w:rFonts w:ascii="Times New Roman" w:hAnsi="Times New Roman" w:cs="Times New Roman"/>
          <w:sz w:val="16"/>
          <w:szCs w:val="16"/>
        </w:rPr>
      </w:pPr>
      <w:r w:rsidRPr="002A788C">
        <w:rPr>
          <w:rFonts w:ascii="Times New Roman" w:hAnsi="Times New Roman" w:cs="Times New Roman"/>
          <w:sz w:val="16"/>
          <w:szCs w:val="16"/>
        </w:rPr>
        <w:t>2) The Repentance for Job (vv. 26-30)</w:t>
      </w:r>
    </w:p>
    <w:p w:rsidR="002A788C" w:rsidRPr="002A788C" w:rsidRDefault="002A788C" w:rsidP="002A788C">
      <w:pPr>
        <w:contextualSpacing/>
        <w:rPr>
          <w:rFonts w:ascii="Times New Roman" w:hAnsi="Times New Roman" w:cs="Times New Roman"/>
          <w:b/>
          <w:sz w:val="16"/>
          <w:szCs w:val="16"/>
        </w:rPr>
      </w:pPr>
      <w:r w:rsidRPr="002A788C">
        <w:rPr>
          <w:rFonts w:ascii="Times New Roman" w:hAnsi="Times New Roman" w:cs="Times New Roman"/>
          <w:b/>
          <w:sz w:val="16"/>
          <w:szCs w:val="16"/>
        </w:rPr>
        <w:t>A.’ Hear My Wisdom (33:31-33)</w:t>
      </w:r>
    </w:p>
    <w:p w:rsidR="002A788C" w:rsidRDefault="002A788C" w:rsidP="00587430">
      <w:pPr>
        <w:contextualSpacing/>
        <w:rPr>
          <w:rFonts w:ascii="Times New Roman" w:hAnsi="Times New Roman" w:cs="Times New Roman"/>
          <w:sz w:val="24"/>
          <w:szCs w:val="24"/>
        </w:rPr>
      </w:pPr>
    </w:p>
    <w:p w:rsidR="002A788C" w:rsidRDefault="002A788C" w:rsidP="00587430">
      <w:pPr>
        <w:contextualSpacing/>
        <w:rPr>
          <w:rFonts w:ascii="Times New Roman" w:hAnsi="Times New Roman" w:cs="Times New Roman"/>
          <w:sz w:val="24"/>
          <w:szCs w:val="24"/>
        </w:rPr>
      </w:pPr>
    </w:p>
    <w:p w:rsidR="002A788C" w:rsidRDefault="002A788C" w:rsidP="00587430">
      <w:pPr>
        <w:contextualSpacing/>
        <w:rPr>
          <w:rFonts w:ascii="Times New Roman" w:hAnsi="Times New Roman" w:cs="Times New Roman"/>
          <w:sz w:val="24"/>
          <w:szCs w:val="24"/>
        </w:rPr>
      </w:pPr>
    </w:p>
    <w:p w:rsidR="002A788C" w:rsidRDefault="002A788C" w:rsidP="00587430">
      <w:pPr>
        <w:contextualSpacing/>
        <w:rPr>
          <w:rFonts w:ascii="Times New Roman" w:hAnsi="Times New Roman" w:cs="Times New Roman"/>
          <w:sz w:val="24"/>
          <w:szCs w:val="24"/>
        </w:rPr>
      </w:pPr>
    </w:p>
    <w:p w:rsidR="002A788C" w:rsidRDefault="002A788C" w:rsidP="00587430">
      <w:pPr>
        <w:contextualSpacing/>
        <w:rPr>
          <w:rFonts w:ascii="Times New Roman" w:hAnsi="Times New Roman" w:cs="Times New Roman"/>
          <w:sz w:val="24"/>
          <w:szCs w:val="24"/>
        </w:rPr>
      </w:pPr>
    </w:p>
    <w:p w:rsidR="002A788C" w:rsidRDefault="002A788C" w:rsidP="00587430">
      <w:pPr>
        <w:contextualSpacing/>
        <w:rPr>
          <w:rFonts w:ascii="Times New Roman" w:hAnsi="Times New Roman" w:cs="Times New Roman"/>
          <w:sz w:val="24"/>
          <w:szCs w:val="24"/>
        </w:rPr>
      </w:pPr>
    </w:p>
    <w:p w:rsidR="00587430" w:rsidRDefault="00587430" w:rsidP="00587430">
      <w:pPr>
        <w:contextualSpacing/>
        <w:rPr>
          <w:rFonts w:ascii="Times New Roman" w:hAnsi="Times New Roman" w:cs="Times New Roman"/>
          <w:sz w:val="24"/>
          <w:szCs w:val="24"/>
        </w:rPr>
      </w:pPr>
    </w:p>
    <w:p w:rsidR="00587430" w:rsidRDefault="00587430" w:rsidP="00587430">
      <w:pPr>
        <w:contextualSpacing/>
        <w:rPr>
          <w:rFonts w:ascii="Times New Roman" w:hAnsi="Times New Roman" w:cs="Times New Roman"/>
          <w:sz w:val="24"/>
          <w:szCs w:val="24"/>
        </w:rPr>
      </w:pPr>
    </w:p>
    <w:p w:rsidR="00587430" w:rsidRDefault="00587430" w:rsidP="00587430">
      <w:pPr>
        <w:contextualSpacing/>
        <w:rPr>
          <w:rFonts w:ascii="Times New Roman" w:hAnsi="Times New Roman" w:cs="Times New Roman"/>
          <w:sz w:val="24"/>
          <w:szCs w:val="24"/>
        </w:rPr>
      </w:pPr>
    </w:p>
    <w:p w:rsidR="00587430" w:rsidRDefault="00587430" w:rsidP="00587430">
      <w:pPr>
        <w:contextualSpacing/>
        <w:rPr>
          <w:rFonts w:ascii="Times New Roman" w:hAnsi="Times New Roman" w:cs="Times New Roman"/>
          <w:sz w:val="24"/>
          <w:szCs w:val="24"/>
        </w:rPr>
      </w:pPr>
    </w:p>
    <w:p w:rsidR="00587430" w:rsidRDefault="00587430" w:rsidP="00587430">
      <w:pPr>
        <w:contextualSpacing/>
        <w:rPr>
          <w:rFonts w:ascii="Times New Roman" w:hAnsi="Times New Roman" w:cs="Times New Roman"/>
          <w:sz w:val="24"/>
          <w:szCs w:val="24"/>
        </w:rPr>
      </w:pPr>
    </w:p>
    <w:p w:rsidR="00587430" w:rsidRPr="00587430" w:rsidRDefault="00587430" w:rsidP="00587430">
      <w:pPr>
        <w:contextualSpacing/>
        <w:rPr>
          <w:rFonts w:ascii="Times New Roman" w:hAnsi="Times New Roman" w:cs="Times New Roman"/>
          <w:sz w:val="24"/>
          <w:szCs w:val="24"/>
        </w:rPr>
      </w:pPr>
    </w:p>
    <w:p w:rsidR="00587430" w:rsidRPr="00587430" w:rsidRDefault="00587430" w:rsidP="00587430">
      <w:pPr>
        <w:contextualSpacing/>
        <w:rPr>
          <w:rFonts w:ascii="Times New Roman" w:hAnsi="Times New Roman" w:cs="Times New Roman"/>
          <w:sz w:val="24"/>
          <w:szCs w:val="24"/>
        </w:rPr>
      </w:pPr>
    </w:p>
    <w:sectPr w:rsidR="00587430" w:rsidRPr="00587430" w:rsidSect="001B1A9D">
      <w:pgSz w:w="12240" w:h="15840" w:code="266"/>
      <w:pgMar w:top="720" w:right="720" w:bottom="720" w:left="72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60B" w:rsidRDefault="00EF560B" w:rsidP="002A788C">
      <w:pPr>
        <w:spacing w:after="0" w:line="240" w:lineRule="auto"/>
      </w:pPr>
      <w:r>
        <w:separator/>
      </w:r>
    </w:p>
  </w:endnote>
  <w:endnote w:type="continuationSeparator" w:id="0">
    <w:p w:rsidR="00EF560B" w:rsidRDefault="00EF560B" w:rsidP="002A7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60B" w:rsidRDefault="00EF560B" w:rsidP="002A788C">
      <w:pPr>
        <w:spacing w:after="0" w:line="240" w:lineRule="auto"/>
      </w:pPr>
      <w:r>
        <w:separator/>
      </w:r>
    </w:p>
  </w:footnote>
  <w:footnote w:type="continuationSeparator" w:id="0">
    <w:p w:rsidR="00EF560B" w:rsidRDefault="00EF560B" w:rsidP="002A788C">
      <w:pPr>
        <w:spacing w:after="0" w:line="240" w:lineRule="auto"/>
      </w:pPr>
      <w:r>
        <w:continuationSeparator/>
      </w:r>
    </w:p>
  </w:footnote>
  <w:footnote w:id="1">
    <w:p w:rsidR="003E2045" w:rsidRPr="003E2045" w:rsidRDefault="003E2045" w:rsidP="003E2045">
      <w:pPr>
        <w:ind w:firstLine="720"/>
        <w:contextualSpacing/>
        <w:rPr>
          <w:rFonts w:ascii="Times New Roman" w:hAnsi="Times New Roman" w:cs="Times New Roman"/>
        </w:rPr>
      </w:pPr>
      <w:r w:rsidRPr="003E2045">
        <w:rPr>
          <w:rStyle w:val="FootnoteReference"/>
          <w:rFonts w:ascii="Times New Roman" w:hAnsi="Times New Roman" w:cs="Times New Roman"/>
        </w:rPr>
        <w:footnoteRef/>
      </w:r>
      <w:r w:rsidRPr="003E2045">
        <w:rPr>
          <w:rFonts w:ascii="Times New Roman" w:hAnsi="Times New Roman" w:cs="Times New Roman"/>
          <w:b/>
        </w:rPr>
        <w:t>Value from Sleep</w:t>
      </w:r>
      <w:r w:rsidRPr="003E2045">
        <w:rPr>
          <w:rFonts w:ascii="Times New Roman" w:hAnsi="Times New Roman" w:cs="Times New Roman"/>
        </w:rPr>
        <w:t xml:space="preserve"> &gt; Pss. 4:8; 16:7; 42:8; 77:6; 149:5</w:t>
      </w:r>
      <w:r w:rsidR="00C07E36">
        <w:rPr>
          <w:rFonts w:ascii="Times New Roman" w:hAnsi="Times New Roman" w:cs="Times New Roman"/>
        </w:rPr>
        <w:t>; Prov. 3:24.</w:t>
      </w:r>
      <w:r w:rsidRPr="003E2045">
        <w:rPr>
          <w:rFonts w:ascii="Times New Roman" w:hAnsi="Times New Roman" w:cs="Times New Roman"/>
        </w:rPr>
        <w:t xml:space="preserve"> </w:t>
      </w:r>
      <w:r w:rsidRPr="003E2045">
        <w:rPr>
          <w:rFonts w:ascii="Times New Roman" w:hAnsi="Times New Roman" w:cs="Times New Roman"/>
          <w:b/>
        </w:rPr>
        <w:t xml:space="preserve">Vanity </w:t>
      </w:r>
      <w:r w:rsidR="00C07E36">
        <w:rPr>
          <w:rFonts w:ascii="Times New Roman" w:hAnsi="Times New Roman" w:cs="Times New Roman"/>
          <w:b/>
        </w:rPr>
        <w:t xml:space="preserve">and </w:t>
      </w:r>
      <w:r w:rsidRPr="003E2045">
        <w:rPr>
          <w:rFonts w:ascii="Times New Roman" w:hAnsi="Times New Roman" w:cs="Times New Roman"/>
          <w:b/>
        </w:rPr>
        <w:t>Sleep</w:t>
      </w:r>
      <w:r w:rsidRPr="003E2045">
        <w:rPr>
          <w:rFonts w:ascii="Times New Roman" w:hAnsi="Times New Roman" w:cs="Times New Roman"/>
        </w:rPr>
        <w:t xml:space="preserve"> &gt; </w:t>
      </w:r>
      <w:r w:rsidR="00C07E36" w:rsidRPr="003E2045">
        <w:rPr>
          <w:rFonts w:ascii="Times New Roman" w:hAnsi="Times New Roman" w:cs="Times New Roman"/>
        </w:rPr>
        <w:t xml:space="preserve">Ps. 6:6; </w:t>
      </w:r>
      <w:r w:rsidRPr="003E2045">
        <w:rPr>
          <w:rFonts w:ascii="Times New Roman" w:hAnsi="Times New Roman" w:cs="Times New Roman"/>
        </w:rPr>
        <w:t xml:space="preserve">Ps. 127:2; </w:t>
      </w:r>
      <w:r w:rsidR="00C07E36">
        <w:rPr>
          <w:rFonts w:ascii="Times New Roman" w:hAnsi="Times New Roman" w:cs="Times New Roman"/>
        </w:rPr>
        <w:t xml:space="preserve">Prov. 19:15; </w:t>
      </w:r>
      <w:r w:rsidRPr="003E2045">
        <w:rPr>
          <w:rFonts w:ascii="Times New Roman" w:hAnsi="Times New Roman" w:cs="Times New Roman"/>
        </w:rPr>
        <w:t>Eccl. 2:23; Jonah 1:6.</w:t>
      </w:r>
    </w:p>
  </w:footnote>
  <w:footnote w:id="2">
    <w:p w:rsidR="002A788C" w:rsidRPr="002A788C" w:rsidRDefault="002A788C" w:rsidP="002A788C">
      <w:pPr>
        <w:ind w:firstLine="720"/>
        <w:contextualSpacing/>
        <w:rPr>
          <w:rFonts w:ascii="Times New Roman" w:hAnsi="Times New Roman" w:cs="Times New Roman"/>
        </w:rPr>
      </w:pPr>
      <w:r w:rsidRPr="003E2045">
        <w:rPr>
          <w:rStyle w:val="FootnoteReference"/>
          <w:rFonts w:ascii="Times New Roman" w:hAnsi="Times New Roman" w:cs="Times New Roman"/>
        </w:rPr>
        <w:footnoteRef/>
      </w:r>
      <w:r w:rsidRPr="003E2045">
        <w:rPr>
          <w:rFonts w:ascii="Times New Roman" w:hAnsi="Times New Roman" w:cs="Times New Roman"/>
        </w:rPr>
        <w:t>Sleep expert M.</w:t>
      </w:r>
      <w:r w:rsidRPr="002A788C">
        <w:rPr>
          <w:rFonts w:ascii="Times New Roman" w:hAnsi="Times New Roman" w:cs="Times New Roman"/>
        </w:rPr>
        <w:t xml:space="preserve"> Walker</w:t>
      </w:r>
      <w:r>
        <w:rPr>
          <w:rFonts w:ascii="Times New Roman" w:hAnsi="Times New Roman" w:cs="Times New Roman"/>
        </w:rPr>
        <w:t xml:space="preserve"> (Harvard) stressed the need for d</w:t>
      </w:r>
      <w:r w:rsidRPr="002A788C">
        <w:rPr>
          <w:rFonts w:ascii="Times New Roman" w:hAnsi="Times New Roman" w:cs="Times New Roman"/>
        </w:rPr>
        <w:t xml:space="preserve">reams </w:t>
      </w:r>
      <w:r>
        <w:rPr>
          <w:rFonts w:ascii="Times New Roman" w:hAnsi="Times New Roman" w:cs="Times New Roman"/>
        </w:rPr>
        <w:t xml:space="preserve">and </w:t>
      </w:r>
      <w:r w:rsidRPr="002A788C">
        <w:rPr>
          <w:rFonts w:ascii="Times New Roman" w:hAnsi="Times New Roman" w:cs="Times New Roman"/>
        </w:rPr>
        <w:t xml:space="preserve">REM </w:t>
      </w:r>
      <w:r>
        <w:rPr>
          <w:rFonts w:ascii="Times New Roman" w:hAnsi="Times New Roman" w:cs="Times New Roman"/>
        </w:rPr>
        <w:t>(</w:t>
      </w:r>
      <w:r w:rsidRPr="002A788C">
        <w:rPr>
          <w:rFonts w:ascii="Times New Roman" w:hAnsi="Times New Roman" w:cs="Times New Roman"/>
        </w:rPr>
        <w:t>rapid eye movement</w:t>
      </w:r>
      <w:r>
        <w:rPr>
          <w:rFonts w:ascii="Times New Roman" w:hAnsi="Times New Roman" w:cs="Times New Roman"/>
        </w:rPr>
        <w:t>) which gives “natural” p</w:t>
      </w:r>
      <w:r w:rsidRPr="002A788C">
        <w:rPr>
          <w:rFonts w:ascii="Times New Roman" w:hAnsi="Times New Roman" w:cs="Times New Roman"/>
        </w:rPr>
        <w:t>sychosis</w:t>
      </w:r>
      <w:r>
        <w:rPr>
          <w:rFonts w:ascii="Times New Roman" w:hAnsi="Times New Roman" w:cs="Times New Roman"/>
        </w:rPr>
        <w:t xml:space="preserve"> (</w:t>
      </w:r>
      <w:r w:rsidRPr="002A788C">
        <w:rPr>
          <w:rFonts w:ascii="Times New Roman" w:hAnsi="Times New Roman" w:cs="Times New Roman"/>
        </w:rPr>
        <w:t>loss of contact with reality</w:t>
      </w:r>
      <w:r>
        <w:rPr>
          <w:rFonts w:ascii="Times New Roman" w:hAnsi="Times New Roman" w:cs="Times New Roman"/>
        </w:rPr>
        <w:t>)</w:t>
      </w:r>
      <w:r w:rsidRPr="002A788C">
        <w:rPr>
          <w:rFonts w:ascii="Times New Roman" w:hAnsi="Times New Roman" w:cs="Times New Roman"/>
        </w:rPr>
        <w:t xml:space="preserve"> </w:t>
      </w:r>
      <w:r>
        <w:rPr>
          <w:rFonts w:ascii="Times New Roman" w:hAnsi="Times New Roman" w:cs="Times New Roman"/>
        </w:rPr>
        <w:t>in contrast to “</w:t>
      </w:r>
      <w:r w:rsidRPr="002A788C">
        <w:rPr>
          <w:rFonts w:ascii="Times New Roman" w:hAnsi="Times New Roman" w:cs="Times New Roman"/>
        </w:rPr>
        <w:t>unnatural</w:t>
      </w:r>
      <w:r>
        <w:rPr>
          <w:rFonts w:ascii="Times New Roman" w:hAnsi="Times New Roman" w:cs="Times New Roman"/>
        </w:rPr>
        <w:t>” psychosis:</w:t>
      </w:r>
      <w:r w:rsidRPr="002A788C">
        <w:rPr>
          <w:rFonts w:ascii="Times New Roman" w:hAnsi="Times New Roman" w:cs="Times New Roman"/>
        </w:rPr>
        <w:t xml:space="preserve"> Dreams or Drugs? </w:t>
      </w:r>
      <w:r>
        <w:rPr>
          <w:rFonts w:ascii="Times New Roman" w:hAnsi="Times New Roman" w:cs="Times New Roman"/>
        </w:rPr>
        <w:t xml:space="preserve">Sleep causes the following natural or “biblical psychosis:” </w:t>
      </w:r>
      <w:r w:rsidRPr="002A788C">
        <w:rPr>
          <w:rFonts w:ascii="Times New Roman" w:hAnsi="Times New Roman" w:cs="Times New Roman"/>
        </w:rPr>
        <w:t>1. Hallucinations; 2. Delusions; 3. Disorientation; 4. Labile – chemical changes; 5. Amnesia</w:t>
      </w:r>
      <w:r>
        <w:rPr>
          <w:rFonts w:ascii="Times New Roman" w:hAnsi="Times New Roman" w:cs="Times New Roman"/>
        </w:rPr>
        <w:t>.</w:t>
      </w:r>
      <w:r w:rsidRPr="002A788C">
        <w:rPr>
          <w:rFonts w:ascii="Times New Roman" w:hAnsi="Times New Roman" w:cs="Times New Roman"/>
        </w:rPr>
        <w:t xml:space="preserve"> </w:t>
      </w:r>
      <w:r>
        <w:rPr>
          <w:rFonts w:ascii="Times New Roman" w:hAnsi="Times New Roman" w:cs="Times New Roman"/>
        </w:rPr>
        <w:t xml:space="preserve">The previous experiences occur in the God-given gift of sleep with dreaming. Enjoy your psychotic behaviour in the safe and beneficial realm of dreaming!     </w:t>
      </w:r>
    </w:p>
    <w:p w:rsidR="002A788C" w:rsidRDefault="002A788C" w:rsidP="002A788C">
      <w:pPr>
        <w:pStyle w:val="FootnoteText"/>
        <w:ind w:firstLine="720"/>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1B1A9D"/>
    <w:rsid w:val="001B1A9D"/>
    <w:rsid w:val="002A788C"/>
    <w:rsid w:val="003016EC"/>
    <w:rsid w:val="00380800"/>
    <w:rsid w:val="00387A88"/>
    <w:rsid w:val="003E2045"/>
    <w:rsid w:val="004B088E"/>
    <w:rsid w:val="005359FD"/>
    <w:rsid w:val="00587430"/>
    <w:rsid w:val="007C67E5"/>
    <w:rsid w:val="00880FE6"/>
    <w:rsid w:val="009813DA"/>
    <w:rsid w:val="00B604D5"/>
    <w:rsid w:val="00C07E36"/>
    <w:rsid w:val="00CB093A"/>
    <w:rsid w:val="00EF56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A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88C"/>
    <w:pPr>
      <w:ind w:left="720"/>
      <w:contextualSpacing/>
    </w:pPr>
  </w:style>
  <w:style w:type="paragraph" w:styleId="FootnoteText">
    <w:name w:val="footnote text"/>
    <w:basedOn w:val="Normal"/>
    <w:link w:val="FootnoteTextChar"/>
    <w:uiPriority w:val="99"/>
    <w:semiHidden/>
    <w:unhideWhenUsed/>
    <w:rsid w:val="002A7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88C"/>
    <w:rPr>
      <w:sz w:val="20"/>
      <w:szCs w:val="20"/>
    </w:rPr>
  </w:style>
  <w:style w:type="character" w:styleId="FootnoteReference">
    <w:name w:val="footnote reference"/>
    <w:basedOn w:val="DefaultParagraphFont"/>
    <w:uiPriority w:val="99"/>
    <w:semiHidden/>
    <w:unhideWhenUsed/>
    <w:rsid w:val="002A788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F20F8-943B-4A5A-9A78-B4A2D74D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6</cp:revision>
  <cp:lastPrinted>2024-05-03T11:06:00Z</cp:lastPrinted>
  <dcterms:created xsi:type="dcterms:W3CDTF">2024-05-02T11:06:00Z</dcterms:created>
  <dcterms:modified xsi:type="dcterms:W3CDTF">2024-05-05T21:16:00Z</dcterms:modified>
</cp:coreProperties>
</file>